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СОВЕТ ДЕПУТАТОВ</w:t>
      </w:r>
    </w:p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ГОРОДСКОГО ПОСЕЛЕНИЯ КАНДАЛАКША</w:t>
      </w:r>
    </w:p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КАНДАЛАКШСКОГО </w:t>
      </w:r>
      <w:r w:rsidR="00613594"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МУНИЦИПАЛЬНОГО </w:t>
      </w:r>
      <w:r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РАЙОНА</w:t>
      </w:r>
    </w:p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5A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ПЯТОГО СОЗЫВА</w:t>
      </w:r>
    </w:p>
    <w:p w:rsidR="00CD27AF" w:rsidRPr="00255AC8" w:rsidRDefault="00CD27AF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C07247" w:rsidRPr="00255AC8" w:rsidRDefault="00C07247" w:rsidP="00255A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55A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 Е Ш Е Н И Е</w:t>
      </w:r>
    </w:p>
    <w:p w:rsidR="00C07247" w:rsidRPr="00255AC8" w:rsidRDefault="00C07247" w:rsidP="00255A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47" w:rsidRPr="00255AC8" w:rsidRDefault="004572CD" w:rsidP="00255A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6EF0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F0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6EF0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07247" w:rsidRPr="0025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0AAD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</w:p>
    <w:p w:rsidR="00C07247" w:rsidRPr="00255AC8" w:rsidRDefault="00C07247" w:rsidP="00255A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62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E7ECC" w:rsidRPr="00255AC8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613594" w:rsidRPr="00255AC8">
        <w:rPr>
          <w:rFonts w:ascii="Times New Roman" w:hAnsi="Times New Roman" w:cs="Times New Roman"/>
          <w:b/>
          <w:sz w:val="24"/>
          <w:szCs w:val="24"/>
        </w:rPr>
        <w:t>е</w:t>
      </w:r>
      <w:r w:rsidR="003E7ECC" w:rsidRPr="00255AC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331219" w:rsidRPr="00255AC8">
        <w:rPr>
          <w:rFonts w:ascii="Times New Roman" w:hAnsi="Times New Roman" w:cs="Times New Roman"/>
          <w:b/>
          <w:sz w:val="24"/>
          <w:szCs w:val="24"/>
        </w:rPr>
        <w:t>муниципальном</w:t>
      </w:r>
    </w:p>
    <w:p w:rsidR="00B75EF7" w:rsidRPr="00255AC8" w:rsidRDefault="002E0762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жилищном контроле</w:t>
      </w:r>
      <w:r w:rsidR="00822A69" w:rsidRPr="00255AC8">
        <w:rPr>
          <w:rFonts w:ascii="Times New Roman" w:hAnsi="Times New Roman" w:cs="Times New Roman"/>
          <w:b/>
          <w:sz w:val="24"/>
          <w:szCs w:val="24"/>
        </w:rPr>
        <w:t xml:space="preserve"> на территории муни</w:t>
      </w:r>
      <w:r w:rsidR="003E1E47" w:rsidRPr="00255AC8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</w:t>
      </w:r>
    </w:p>
    <w:p w:rsidR="007A699F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Кандалакша </w:t>
      </w:r>
      <w:r w:rsidR="00822A69" w:rsidRPr="00255AC8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  <w:r w:rsidR="00613594" w:rsidRPr="00255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594" w:rsidRPr="00255AC8" w:rsidRDefault="00613594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Совета депутатов городского поселения Кандалакша Кандалакшского района </w:t>
      </w:r>
    </w:p>
    <w:p w:rsidR="00613594" w:rsidRPr="00255AC8" w:rsidRDefault="00613594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от 15.10.2021 № 169</w:t>
      </w:r>
    </w:p>
    <w:p w:rsidR="00FB6C8A" w:rsidRPr="00255AC8" w:rsidRDefault="00FB6C8A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EF0" w:rsidRPr="00255AC8" w:rsidRDefault="00613594" w:rsidP="0025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 по результатам </w:t>
      </w:r>
      <w:r w:rsidR="00986EF0" w:rsidRPr="00255AC8">
        <w:rPr>
          <w:rFonts w:ascii="Times New Roman" w:hAnsi="Times New Roman" w:cs="Times New Roman"/>
          <w:sz w:val="24"/>
          <w:szCs w:val="24"/>
        </w:rPr>
        <w:t>рассмотрени</w:t>
      </w:r>
      <w:r w:rsidRPr="00255AC8">
        <w:rPr>
          <w:rFonts w:ascii="Times New Roman" w:hAnsi="Times New Roman" w:cs="Times New Roman"/>
          <w:sz w:val="24"/>
          <w:szCs w:val="24"/>
        </w:rPr>
        <w:t>я</w:t>
      </w:r>
      <w:r w:rsidR="00986EF0" w:rsidRPr="00255AC8">
        <w:rPr>
          <w:rFonts w:ascii="Times New Roman" w:hAnsi="Times New Roman" w:cs="Times New Roman"/>
          <w:sz w:val="24"/>
          <w:szCs w:val="24"/>
        </w:rPr>
        <w:t xml:space="preserve"> протеста прокуратуры города Кандалакша от 21.03.2022 № № Прдр-20470015-128-22/-20470015, руководствуясь Уставом муниципального образования городское поселение Кандалакша Кандалакшского района</w:t>
      </w:r>
    </w:p>
    <w:p w:rsidR="00986EF0" w:rsidRPr="00255AC8" w:rsidRDefault="00986EF0" w:rsidP="0025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EF0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86EF0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городское поселение Кандалакша</w:t>
      </w:r>
    </w:p>
    <w:p w:rsidR="00986EF0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Кандалакшского</w:t>
      </w:r>
      <w:r w:rsidR="00613594" w:rsidRPr="00255AC8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255AC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07247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86EF0" w:rsidRPr="00255AC8" w:rsidRDefault="00986EF0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AF" w:rsidRPr="00255AC8" w:rsidRDefault="00986EF0" w:rsidP="00255AC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E7ECC" w:rsidRPr="00255AC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31219" w:rsidRPr="00255AC8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  <w:r w:rsidR="0082393F" w:rsidRPr="00255AC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6E30F4" w:rsidRPr="00255AC8">
        <w:rPr>
          <w:rFonts w:ascii="Times New Roman" w:hAnsi="Times New Roman" w:cs="Times New Roman"/>
          <w:sz w:val="24"/>
          <w:szCs w:val="24"/>
        </w:rPr>
        <w:t>городское поселение Кандалакша</w:t>
      </w:r>
      <w:r w:rsidR="0082393F" w:rsidRPr="00255AC8">
        <w:rPr>
          <w:rFonts w:ascii="Times New Roman" w:hAnsi="Times New Roman" w:cs="Times New Roman"/>
          <w:sz w:val="24"/>
          <w:szCs w:val="24"/>
        </w:rPr>
        <w:t xml:space="preserve"> Кандалакшского района</w:t>
      </w:r>
      <w:r w:rsidR="006E30F4" w:rsidRPr="00255AC8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приложению.</w:t>
      </w:r>
    </w:p>
    <w:p w:rsidR="00C07247" w:rsidRPr="00255AC8" w:rsidRDefault="00C07247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2.</w:t>
      </w:r>
      <w:r w:rsidR="00CD27AF" w:rsidRPr="00255AC8">
        <w:rPr>
          <w:rFonts w:ascii="Times New Roman" w:hAnsi="Times New Roman" w:cs="Times New Roman"/>
          <w:sz w:val="24"/>
          <w:szCs w:val="24"/>
        </w:rPr>
        <w:tab/>
      </w:r>
      <w:r w:rsidRPr="00255AC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B75EF7" w:rsidRPr="00255AC8">
        <w:rPr>
          <w:rFonts w:ascii="Times New Roman" w:hAnsi="Times New Roman" w:cs="Times New Roman"/>
          <w:sz w:val="24"/>
          <w:szCs w:val="24"/>
        </w:rPr>
        <w:t>решение</w:t>
      </w:r>
      <w:r w:rsidRPr="00255AC8">
        <w:rPr>
          <w:rFonts w:ascii="Times New Roman" w:hAnsi="Times New Roman" w:cs="Times New Roman"/>
          <w:sz w:val="24"/>
          <w:szCs w:val="24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613594" w:rsidRPr="00255AC8">
        <w:rPr>
          <w:rFonts w:ascii="Times New Roman" w:hAnsi="Times New Roman" w:cs="Times New Roman"/>
          <w:sz w:val="24"/>
          <w:szCs w:val="24"/>
        </w:rPr>
        <w:t xml:space="preserve">городское поселение Кандалакша </w:t>
      </w:r>
      <w:r w:rsidRPr="00255AC8">
        <w:rPr>
          <w:rFonts w:ascii="Times New Roman" w:hAnsi="Times New Roman" w:cs="Times New Roman"/>
          <w:sz w:val="24"/>
          <w:szCs w:val="24"/>
        </w:rPr>
        <w:t>Кандалакшск</w:t>
      </w:r>
      <w:r w:rsidR="00613594" w:rsidRPr="00255AC8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255AC8">
        <w:rPr>
          <w:rFonts w:ascii="Times New Roman" w:hAnsi="Times New Roman" w:cs="Times New Roman"/>
          <w:sz w:val="24"/>
          <w:szCs w:val="24"/>
        </w:rPr>
        <w:t>район</w:t>
      </w:r>
      <w:r w:rsidR="00613594" w:rsidRPr="00255AC8">
        <w:rPr>
          <w:rFonts w:ascii="Times New Roman" w:hAnsi="Times New Roman" w:cs="Times New Roman"/>
          <w:sz w:val="24"/>
          <w:szCs w:val="24"/>
        </w:rPr>
        <w:t>а</w:t>
      </w:r>
      <w:r w:rsidRPr="00255AC8">
        <w:rPr>
          <w:rFonts w:ascii="Times New Roman" w:hAnsi="Times New Roman" w:cs="Times New Roman"/>
          <w:sz w:val="24"/>
          <w:szCs w:val="24"/>
        </w:rPr>
        <w:t>.</w:t>
      </w:r>
    </w:p>
    <w:p w:rsidR="00255AC8" w:rsidRDefault="00C07247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3.</w:t>
      </w:r>
      <w:r w:rsidR="00613594" w:rsidRPr="00255AC8">
        <w:rPr>
          <w:rFonts w:ascii="Times New Roman" w:hAnsi="Times New Roman" w:cs="Times New Roman"/>
          <w:sz w:val="24"/>
          <w:szCs w:val="24"/>
        </w:rPr>
        <w:t xml:space="preserve"> </w:t>
      </w:r>
      <w:r w:rsidRPr="00255AC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A4D31" w:rsidRPr="00255AC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55AC8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255AC8">
        <w:rPr>
          <w:rFonts w:ascii="Times New Roman" w:hAnsi="Times New Roman" w:cs="Times New Roman"/>
          <w:sz w:val="24"/>
          <w:szCs w:val="24"/>
        </w:rPr>
        <w:t>после дня его официального опубликования.</w:t>
      </w:r>
    </w:p>
    <w:p w:rsidR="00360AAD" w:rsidRDefault="00360AAD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AAD" w:rsidRDefault="00360AAD" w:rsidP="00360A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AD" w:rsidRDefault="00360AAD" w:rsidP="00360A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47" w:rsidRPr="00255AC8" w:rsidRDefault="00255AC8" w:rsidP="00360A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Е.В. Ковальчук </w:t>
      </w:r>
    </w:p>
    <w:p w:rsidR="00B75EF7" w:rsidRPr="00255AC8" w:rsidRDefault="00B75EF7" w:rsidP="00255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5EF7" w:rsidRPr="00255AC8" w:rsidRDefault="00B75EF7" w:rsidP="00255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5EF7" w:rsidRPr="00255AC8" w:rsidRDefault="00B75EF7" w:rsidP="00255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11DA5" w:rsidRPr="00255AC8" w:rsidRDefault="00111DA5" w:rsidP="00255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0149" w:rsidRPr="00255AC8" w:rsidRDefault="00E40149" w:rsidP="00255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0435" w:rsidRPr="00255AC8" w:rsidRDefault="00360AAD" w:rsidP="00360A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F00435" w:rsidRPr="0025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AD" w:rsidRDefault="00111DA5" w:rsidP="00360A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</w:t>
      </w:r>
    </w:p>
    <w:p w:rsidR="00111DA5" w:rsidRPr="00255AC8" w:rsidRDefault="00111DA5" w:rsidP="00360A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AC8">
        <w:rPr>
          <w:rFonts w:ascii="Times New Roman" w:hAnsi="Times New Roman" w:cs="Times New Roman"/>
          <w:sz w:val="24"/>
          <w:szCs w:val="24"/>
        </w:rPr>
        <w:t>образования Кандалакшский район</w:t>
      </w:r>
    </w:p>
    <w:p w:rsidR="00111DA5" w:rsidRPr="00255AC8" w:rsidRDefault="00111DA5" w:rsidP="00360A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о</w:t>
      </w:r>
      <w:r w:rsidR="004572CD" w:rsidRPr="00255AC8">
        <w:rPr>
          <w:rFonts w:ascii="Times New Roman" w:hAnsi="Times New Roman" w:cs="Times New Roman"/>
          <w:sz w:val="24"/>
          <w:szCs w:val="24"/>
        </w:rPr>
        <w:t xml:space="preserve">т </w:t>
      </w:r>
      <w:r w:rsidR="00CD27AF" w:rsidRPr="00255AC8">
        <w:rPr>
          <w:rFonts w:ascii="Times New Roman" w:hAnsi="Times New Roman" w:cs="Times New Roman"/>
          <w:sz w:val="24"/>
          <w:szCs w:val="24"/>
        </w:rPr>
        <w:t>05</w:t>
      </w:r>
      <w:r w:rsidR="004572CD" w:rsidRPr="00255AC8">
        <w:rPr>
          <w:rFonts w:ascii="Times New Roman" w:hAnsi="Times New Roman" w:cs="Times New Roman"/>
          <w:sz w:val="24"/>
          <w:szCs w:val="24"/>
        </w:rPr>
        <w:t>.</w:t>
      </w:r>
      <w:r w:rsidR="00CD27AF" w:rsidRPr="00255AC8">
        <w:rPr>
          <w:rFonts w:ascii="Times New Roman" w:hAnsi="Times New Roman" w:cs="Times New Roman"/>
          <w:sz w:val="24"/>
          <w:szCs w:val="24"/>
        </w:rPr>
        <w:t>04</w:t>
      </w:r>
      <w:r w:rsidR="004572CD" w:rsidRPr="00255AC8">
        <w:rPr>
          <w:rFonts w:ascii="Times New Roman" w:hAnsi="Times New Roman" w:cs="Times New Roman"/>
          <w:sz w:val="24"/>
          <w:szCs w:val="24"/>
        </w:rPr>
        <w:t>.202</w:t>
      </w:r>
      <w:r w:rsidR="00CD27AF" w:rsidRPr="00255AC8">
        <w:rPr>
          <w:rFonts w:ascii="Times New Roman" w:hAnsi="Times New Roman" w:cs="Times New Roman"/>
          <w:sz w:val="24"/>
          <w:szCs w:val="24"/>
        </w:rPr>
        <w:t>2</w:t>
      </w:r>
      <w:r w:rsidR="004572CD" w:rsidRPr="00255AC8">
        <w:rPr>
          <w:rFonts w:ascii="Times New Roman" w:hAnsi="Times New Roman" w:cs="Times New Roman"/>
          <w:sz w:val="24"/>
          <w:szCs w:val="24"/>
        </w:rPr>
        <w:t xml:space="preserve"> № </w:t>
      </w:r>
      <w:r w:rsidR="00360AAD">
        <w:rPr>
          <w:rFonts w:ascii="Times New Roman" w:hAnsi="Times New Roman" w:cs="Times New Roman"/>
          <w:sz w:val="24"/>
          <w:szCs w:val="24"/>
        </w:rPr>
        <w:t>242</w:t>
      </w:r>
    </w:p>
    <w:p w:rsidR="00111DA5" w:rsidRPr="00255AC8" w:rsidRDefault="00111DA5" w:rsidP="00360A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0435" w:rsidRPr="00255AC8" w:rsidRDefault="00F00435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Изменения в Положение о муниципальном</w:t>
      </w:r>
    </w:p>
    <w:p w:rsidR="00F00435" w:rsidRPr="00255AC8" w:rsidRDefault="00F00435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жилищном контроле на территории муниципального образования</w:t>
      </w:r>
    </w:p>
    <w:p w:rsidR="00F00435" w:rsidRPr="00255AC8" w:rsidRDefault="00F00435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городское поселение Кандалакша Кандалакшского района</w:t>
      </w:r>
    </w:p>
    <w:p w:rsidR="00F00435" w:rsidRPr="00255AC8" w:rsidRDefault="00F00435" w:rsidP="00255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утвержденное решением Совета депутатов городского поселения Кандалакша Кандалакшского района</w:t>
      </w:r>
    </w:p>
    <w:p w:rsidR="00F00435" w:rsidRPr="00255AC8" w:rsidRDefault="00F00435" w:rsidP="00255AC8">
      <w:pPr>
        <w:pStyle w:val="a5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8">
        <w:rPr>
          <w:rFonts w:ascii="Times New Roman" w:hAnsi="Times New Roman" w:cs="Times New Roman"/>
          <w:b/>
          <w:sz w:val="24"/>
          <w:szCs w:val="24"/>
        </w:rPr>
        <w:t>от 15.10.2021 № 169</w:t>
      </w:r>
    </w:p>
    <w:p w:rsidR="00F00435" w:rsidRPr="00255AC8" w:rsidRDefault="00F00435" w:rsidP="00255AC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594" w:rsidRPr="00255AC8" w:rsidRDefault="00F00435" w:rsidP="00255AC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1. </w:t>
      </w:r>
      <w:r w:rsidR="00A73623" w:rsidRPr="00255AC8">
        <w:rPr>
          <w:rFonts w:ascii="Times New Roman" w:hAnsi="Times New Roman" w:cs="Times New Roman"/>
          <w:sz w:val="24"/>
          <w:szCs w:val="24"/>
        </w:rPr>
        <w:t>П</w:t>
      </w:r>
      <w:r w:rsidR="00E40149" w:rsidRPr="00255AC8">
        <w:rPr>
          <w:rFonts w:ascii="Times New Roman" w:hAnsi="Times New Roman" w:cs="Times New Roman"/>
          <w:sz w:val="24"/>
          <w:szCs w:val="24"/>
        </w:rPr>
        <w:t xml:space="preserve">ункт </w:t>
      </w:r>
      <w:r w:rsidR="00A73623" w:rsidRPr="00255AC8">
        <w:rPr>
          <w:rFonts w:ascii="Times New Roman" w:hAnsi="Times New Roman" w:cs="Times New Roman"/>
          <w:sz w:val="24"/>
          <w:szCs w:val="24"/>
        </w:rPr>
        <w:t>4.5</w:t>
      </w:r>
      <w:r w:rsidR="00613594" w:rsidRPr="00255AC8">
        <w:rPr>
          <w:rFonts w:ascii="Times New Roman" w:hAnsi="Times New Roman" w:cs="Times New Roman"/>
          <w:sz w:val="24"/>
          <w:szCs w:val="24"/>
        </w:rPr>
        <w:t xml:space="preserve"> П</w:t>
      </w:r>
      <w:r w:rsidR="00A73623" w:rsidRPr="00255AC8">
        <w:rPr>
          <w:rFonts w:ascii="Times New Roman" w:hAnsi="Times New Roman" w:cs="Times New Roman"/>
          <w:sz w:val="24"/>
          <w:szCs w:val="24"/>
        </w:rPr>
        <w:t>оложения о муниципальном жилищном контроле на территории муниципального образования городское поселение Кандалакша Кандалакшского района изложить в следующей редакции</w:t>
      </w:r>
      <w:r w:rsidR="008A5937" w:rsidRPr="00255AC8">
        <w:rPr>
          <w:rFonts w:ascii="Times New Roman" w:hAnsi="Times New Roman" w:cs="Times New Roman"/>
          <w:sz w:val="24"/>
          <w:szCs w:val="24"/>
        </w:rPr>
        <w:t>:</w:t>
      </w:r>
      <w:r w:rsidR="00A73623" w:rsidRPr="0025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A5" w:rsidRPr="00255AC8" w:rsidRDefault="00A73623" w:rsidP="00255AC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«</w:t>
      </w:r>
      <w:r w:rsidR="00613594" w:rsidRPr="00255AC8">
        <w:rPr>
          <w:rFonts w:ascii="Times New Roman" w:hAnsi="Times New Roman" w:cs="Times New Roman"/>
          <w:sz w:val="24"/>
          <w:szCs w:val="24"/>
        </w:rPr>
        <w:t>4.5. П</w:t>
      </w:r>
      <w:r w:rsidR="00111DA5" w:rsidRPr="00255AC8">
        <w:rPr>
          <w:rFonts w:ascii="Times New Roman" w:hAnsi="Times New Roman" w:cs="Times New Roman"/>
          <w:sz w:val="24"/>
          <w:szCs w:val="24"/>
        </w:rPr>
        <w:t xml:space="preserve">редостережение о недопустимости нарушения обязательных требований объявляется инспекторами в случае </w:t>
      </w:r>
      <w:r w:rsidR="00E40149" w:rsidRPr="00255AC8">
        <w:rPr>
          <w:rFonts w:ascii="Times New Roman" w:hAnsi="Times New Roman" w:cs="Times New Roman"/>
          <w:sz w:val="24"/>
          <w:szCs w:val="24"/>
        </w:rPr>
        <w:t>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111DA5" w:rsidRPr="00255AC8">
        <w:rPr>
          <w:rFonts w:ascii="Times New Roman" w:hAnsi="Times New Roman" w:cs="Times New Roman"/>
          <w:sz w:val="24"/>
          <w:szCs w:val="24"/>
        </w:rPr>
        <w:t>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(при их наличии) в течение 3 рабочих дней с даты объявления предостережения.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Возражение направляется должностному лицу контрольного (надзорного) органа, объявившему предостережение, не позднее 15 календарных дней с даты получения предостережения.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 и должны содержать в себе следующую информацию: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- наименование контролируемого лица (фамилия, имя, отчество (при наличии) в случае составления возражения гражданином или индивидуальным предпринимателем);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- дата и номер предостережения, направленного в адрес контролируемого лица;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- 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- фамилия, имя, отчество (при наличии), направившего возражение;</w:t>
      </w:r>
    </w:p>
    <w:p w:rsidR="00111DA5" w:rsidRPr="00255AC8" w:rsidRDefault="00A73623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- дата направления возражения.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В случае принятии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почтовым отправлением с уведомлением либо через личные кабинеты контролируемых лиц в государственных информационных системах (при их наличии) в течение 3 рабочих дней с даты его аннулирования. </w:t>
      </w:r>
    </w:p>
    <w:p w:rsidR="00F0043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lastRenderedPageBreak/>
        <w:t>Возражение рассматривается должностным лицом контрольного (надзорного) органа, объявившим предостережение, не позднее 30 рабочих дней с даты получения такого возражения. По результатам рассмотрения в адрес контролируемого лица направляется мотивированный ответ за подписью инспектора к</w:t>
      </w:r>
      <w:r w:rsidR="00A73623" w:rsidRPr="00255AC8">
        <w:rPr>
          <w:rFonts w:ascii="Times New Roman" w:hAnsi="Times New Roman" w:cs="Times New Roman"/>
          <w:sz w:val="24"/>
          <w:szCs w:val="24"/>
        </w:rPr>
        <w:t>онтрольного (надзорного) органа».</w:t>
      </w: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2. </w:t>
      </w:r>
      <w:r w:rsidR="00A73623" w:rsidRPr="00255AC8">
        <w:rPr>
          <w:rFonts w:ascii="Times New Roman" w:hAnsi="Times New Roman" w:cs="Times New Roman"/>
          <w:sz w:val="24"/>
          <w:szCs w:val="24"/>
        </w:rPr>
        <w:t xml:space="preserve">Пункт 4.7 </w:t>
      </w:r>
      <w:r w:rsidRPr="00255AC8">
        <w:rPr>
          <w:rFonts w:ascii="Times New Roman" w:hAnsi="Times New Roman" w:cs="Times New Roman"/>
          <w:sz w:val="24"/>
          <w:szCs w:val="24"/>
        </w:rPr>
        <w:t>П</w:t>
      </w:r>
      <w:r w:rsidR="00A73623" w:rsidRPr="00255AC8">
        <w:rPr>
          <w:rFonts w:ascii="Times New Roman" w:hAnsi="Times New Roman" w:cs="Times New Roman"/>
          <w:sz w:val="24"/>
          <w:szCs w:val="24"/>
        </w:rPr>
        <w:t>оложения о муниципальном жилищном контроле на территории муниципального образования городское поселение Кандалакша Кандалакшского района изложить в следующей редакции</w:t>
      </w:r>
      <w:r w:rsidR="008A5937" w:rsidRPr="00255AC8">
        <w:rPr>
          <w:rFonts w:ascii="Times New Roman" w:hAnsi="Times New Roman" w:cs="Times New Roman"/>
          <w:sz w:val="24"/>
          <w:szCs w:val="24"/>
        </w:rPr>
        <w:t>:</w:t>
      </w:r>
    </w:p>
    <w:p w:rsidR="00111DA5" w:rsidRPr="00255AC8" w:rsidRDefault="00A73623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«</w:t>
      </w:r>
      <w:r w:rsidR="00F00435" w:rsidRPr="00255AC8">
        <w:rPr>
          <w:rFonts w:ascii="Times New Roman" w:hAnsi="Times New Roman" w:cs="Times New Roman"/>
          <w:sz w:val="24"/>
          <w:szCs w:val="24"/>
        </w:rPr>
        <w:t>4.7. П</w:t>
      </w:r>
      <w:r w:rsidR="00111DA5" w:rsidRPr="00255AC8">
        <w:rPr>
          <w:rFonts w:ascii="Times New Roman" w:hAnsi="Times New Roman" w:cs="Times New Roman"/>
          <w:sz w:val="24"/>
          <w:szCs w:val="24"/>
        </w:rPr>
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муниципального контроля (надзора),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 (надзора) исходя из отнесения его к соответствующей категории риска.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В ходе профилактического визита инспектором осуществляется сбор сведений, необходимых для отнесения объектов муниципального контроля к категориям риска, в том числе для ознакомления запрашиваются сведения, необходимые для отнесения объекта муниципального контроля к категориям риска</w:t>
      </w:r>
      <w:r w:rsidR="009C72BD" w:rsidRPr="00255AC8">
        <w:rPr>
          <w:rFonts w:ascii="Times New Roman" w:hAnsi="Times New Roman" w:cs="Times New Roman"/>
          <w:sz w:val="24"/>
          <w:szCs w:val="24"/>
        </w:rPr>
        <w:t>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представление контролируемым лицом запрашиваемых сведений, предоставление доступа к находящихся в управлении контролируемого лица многоквартирным домам не является обязательным.</w:t>
      </w:r>
    </w:p>
    <w:p w:rsidR="00F0043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В случае осуществления профилактического визита путем использования видео-конференц-связи инспектор осуществляет указанные в абзаце первом настоящего пункта действия посредством использования электронных каналов связи</w:t>
      </w:r>
      <w:r w:rsidR="00A73623" w:rsidRPr="00255AC8">
        <w:rPr>
          <w:rFonts w:ascii="Times New Roman" w:hAnsi="Times New Roman" w:cs="Times New Roman"/>
          <w:sz w:val="24"/>
          <w:szCs w:val="24"/>
        </w:rPr>
        <w:t>»</w:t>
      </w:r>
      <w:r w:rsidRPr="00255AC8">
        <w:rPr>
          <w:rFonts w:ascii="Times New Roman" w:hAnsi="Times New Roman" w:cs="Times New Roman"/>
          <w:sz w:val="24"/>
          <w:szCs w:val="24"/>
        </w:rPr>
        <w:t>.</w:t>
      </w: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3. </w:t>
      </w:r>
      <w:r w:rsidR="00A73623" w:rsidRPr="00255AC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40149" w:rsidRPr="00255AC8">
        <w:rPr>
          <w:rFonts w:ascii="Times New Roman" w:hAnsi="Times New Roman" w:cs="Times New Roman"/>
          <w:sz w:val="24"/>
          <w:szCs w:val="24"/>
        </w:rPr>
        <w:t>5</w:t>
      </w:r>
      <w:r w:rsidR="00A73623" w:rsidRPr="00255AC8">
        <w:rPr>
          <w:rFonts w:ascii="Times New Roman" w:hAnsi="Times New Roman" w:cs="Times New Roman"/>
          <w:sz w:val="24"/>
          <w:szCs w:val="24"/>
        </w:rPr>
        <w:t>.6</w:t>
      </w:r>
      <w:r w:rsidRPr="00255AC8">
        <w:rPr>
          <w:rFonts w:ascii="Times New Roman" w:hAnsi="Times New Roman" w:cs="Times New Roman"/>
          <w:sz w:val="24"/>
          <w:szCs w:val="24"/>
        </w:rPr>
        <w:t>. П</w:t>
      </w:r>
      <w:r w:rsidR="00A73623" w:rsidRPr="00255AC8">
        <w:rPr>
          <w:rFonts w:ascii="Times New Roman" w:hAnsi="Times New Roman" w:cs="Times New Roman"/>
          <w:sz w:val="24"/>
          <w:szCs w:val="24"/>
        </w:rPr>
        <w:t>оложения о муниципальном жилищном контроле на территории муниципального образования городское поселение Кандалакша Кандалакшского района</w:t>
      </w:r>
      <w:r w:rsidRPr="00255AC8">
        <w:rPr>
          <w:rFonts w:ascii="Times New Roman" w:hAnsi="Times New Roman" w:cs="Times New Roman"/>
          <w:sz w:val="24"/>
          <w:szCs w:val="24"/>
        </w:rPr>
        <w:t xml:space="preserve"> </w:t>
      </w:r>
      <w:r w:rsidR="00681DFB" w:rsidRPr="00255AC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A5937" w:rsidRPr="00255AC8">
        <w:rPr>
          <w:rFonts w:ascii="Times New Roman" w:hAnsi="Times New Roman" w:cs="Times New Roman"/>
          <w:sz w:val="24"/>
          <w:szCs w:val="24"/>
        </w:rPr>
        <w:t>:</w:t>
      </w: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DA5" w:rsidRPr="00255AC8" w:rsidRDefault="00A73623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«</w:t>
      </w:r>
      <w:r w:rsidR="00F00435" w:rsidRPr="00255AC8">
        <w:rPr>
          <w:rFonts w:ascii="Times New Roman" w:hAnsi="Times New Roman" w:cs="Times New Roman"/>
          <w:sz w:val="24"/>
          <w:szCs w:val="24"/>
        </w:rPr>
        <w:t>5.6. В</w:t>
      </w:r>
      <w:r w:rsidR="00111DA5" w:rsidRPr="00255AC8">
        <w:rPr>
          <w:rFonts w:ascii="Times New Roman" w:hAnsi="Times New Roman" w:cs="Times New Roman"/>
          <w:sz w:val="24"/>
          <w:szCs w:val="24"/>
        </w:rPr>
        <w:t>неплановые контрольные (надзорные) мероприятия проводятся при наличии оснований, предусмотренных пунктами 1, 3 - 6 части 1 и части 3 статьи 57 Федерального закона «О государственном контроле (надзоре) и муниципальном контроле в Российской Федерации».</w:t>
      </w:r>
    </w:p>
    <w:p w:rsidR="00F0043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 контрольным (надзорным) органом разрабатываются и утверждаются индикаторы риска нарушения обязательных требований. Типовые индикаторы риска нарушения обязательных требований устанавливаются </w:t>
      </w:r>
      <w:r w:rsidR="00C664FA" w:rsidRPr="00255AC8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</w:t>
      </w:r>
      <w:r w:rsidR="00A73623" w:rsidRPr="00255AC8">
        <w:rPr>
          <w:rFonts w:ascii="Times New Roman" w:hAnsi="Times New Roman" w:cs="Times New Roman"/>
          <w:sz w:val="24"/>
          <w:szCs w:val="24"/>
        </w:rPr>
        <w:t>»</w:t>
      </w:r>
      <w:r w:rsidRPr="00255AC8">
        <w:rPr>
          <w:rFonts w:ascii="Times New Roman" w:hAnsi="Times New Roman" w:cs="Times New Roman"/>
          <w:sz w:val="24"/>
          <w:szCs w:val="24"/>
        </w:rPr>
        <w:t>.</w:t>
      </w: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435" w:rsidRPr="00255AC8" w:rsidRDefault="00F0043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 xml:space="preserve">4. </w:t>
      </w:r>
      <w:r w:rsidR="00A73623" w:rsidRPr="00255AC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A5937" w:rsidRPr="00255AC8">
        <w:rPr>
          <w:rFonts w:ascii="Times New Roman" w:hAnsi="Times New Roman" w:cs="Times New Roman"/>
          <w:sz w:val="24"/>
          <w:szCs w:val="24"/>
        </w:rPr>
        <w:t>6.2</w:t>
      </w:r>
      <w:r w:rsidRPr="00255AC8">
        <w:rPr>
          <w:rFonts w:ascii="Times New Roman" w:hAnsi="Times New Roman" w:cs="Times New Roman"/>
          <w:sz w:val="24"/>
          <w:szCs w:val="24"/>
        </w:rPr>
        <w:t xml:space="preserve"> П</w:t>
      </w:r>
      <w:r w:rsidR="00A73623" w:rsidRPr="00255AC8">
        <w:rPr>
          <w:rFonts w:ascii="Times New Roman" w:hAnsi="Times New Roman" w:cs="Times New Roman"/>
          <w:sz w:val="24"/>
          <w:szCs w:val="24"/>
        </w:rPr>
        <w:t xml:space="preserve">оложения о муниципальном жилищном контроле на территории муниципального образования городское поселение Кандалакша Кандалакшского района </w:t>
      </w:r>
      <w:r w:rsidR="00681DFB" w:rsidRPr="00255AC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A5937" w:rsidRPr="00255AC8">
        <w:rPr>
          <w:rFonts w:ascii="Times New Roman" w:hAnsi="Times New Roman" w:cs="Times New Roman"/>
          <w:sz w:val="24"/>
          <w:szCs w:val="24"/>
        </w:rPr>
        <w:t>:</w:t>
      </w:r>
    </w:p>
    <w:p w:rsidR="00111DA5" w:rsidRPr="00255AC8" w:rsidRDefault="00A73623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«</w:t>
      </w:r>
      <w:r w:rsidR="00F00435" w:rsidRPr="00255AC8">
        <w:rPr>
          <w:rFonts w:ascii="Times New Roman" w:hAnsi="Times New Roman" w:cs="Times New Roman"/>
          <w:sz w:val="24"/>
          <w:szCs w:val="24"/>
        </w:rPr>
        <w:t>6.2. К</w:t>
      </w:r>
      <w:r w:rsidR="00111DA5" w:rsidRPr="00255AC8">
        <w:rPr>
          <w:rFonts w:ascii="Times New Roman" w:hAnsi="Times New Roman" w:cs="Times New Roman"/>
          <w:sz w:val="24"/>
          <w:szCs w:val="24"/>
        </w:rPr>
        <w:t xml:space="preserve">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</w:t>
      </w:r>
      <w:r w:rsidR="00111DA5" w:rsidRPr="00255AC8">
        <w:rPr>
          <w:rFonts w:ascii="Times New Roman" w:hAnsi="Times New Roman" w:cs="Times New Roman"/>
          <w:sz w:val="24"/>
          <w:szCs w:val="24"/>
        </w:rPr>
        <w:lastRenderedPageBreak/>
        <w:t>и (или) применение контрольным (надзорным) органом мер, предусмотренных пунктом 2 части 2 статьи 90 Федерального закона «О государственном контроле (надзоре) и муниципальном контроле в Российской Федерации».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контрольного (надзорного) мероприятия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контрольного (надзорного) мероприятия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 контрольного (надзорного) мероприятия. Заполненные при проведении контрольного (надзорного) мероприятия проверочные листы должны быть приобщены к акту контрольного (надзорного) мероприятия.</w:t>
      </w:r>
    </w:p>
    <w:p w:rsidR="00111DA5" w:rsidRPr="00255AC8" w:rsidRDefault="00C664FA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11DA5" w:rsidRPr="00255AC8" w:rsidRDefault="00111DA5" w:rsidP="00255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C8">
        <w:rPr>
          <w:rFonts w:ascii="Times New Roman" w:hAnsi="Times New Roman" w:cs="Times New Roman"/>
          <w:sz w:val="24"/>
          <w:szCs w:val="24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</w:t>
      </w:r>
      <w:r w:rsidR="00A73623" w:rsidRPr="00255AC8">
        <w:rPr>
          <w:rFonts w:ascii="Times New Roman" w:hAnsi="Times New Roman" w:cs="Times New Roman"/>
          <w:sz w:val="24"/>
          <w:szCs w:val="24"/>
        </w:rPr>
        <w:t>»</w:t>
      </w:r>
      <w:r w:rsidRPr="00255AC8">
        <w:rPr>
          <w:rFonts w:ascii="Times New Roman" w:hAnsi="Times New Roman" w:cs="Times New Roman"/>
          <w:sz w:val="24"/>
          <w:szCs w:val="24"/>
        </w:rPr>
        <w:t>.</w:t>
      </w:r>
    </w:p>
    <w:p w:rsidR="005824A1" w:rsidRPr="00255AC8" w:rsidRDefault="005824A1" w:rsidP="00255AC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824A1" w:rsidRPr="00255AC8" w:rsidSect="00255AC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66" w:rsidRDefault="00420E66" w:rsidP="00C866B2">
      <w:pPr>
        <w:spacing w:after="0" w:line="240" w:lineRule="auto"/>
      </w:pPr>
      <w:r>
        <w:separator/>
      </w:r>
    </w:p>
  </w:endnote>
  <w:endnote w:type="continuationSeparator" w:id="0">
    <w:p w:rsidR="00420E66" w:rsidRDefault="00420E66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66" w:rsidRDefault="00420E66" w:rsidP="00C866B2">
      <w:pPr>
        <w:spacing w:after="0" w:line="240" w:lineRule="auto"/>
      </w:pPr>
      <w:r>
        <w:separator/>
      </w:r>
    </w:p>
  </w:footnote>
  <w:footnote w:type="continuationSeparator" w:id="0">
    <w:p w:rsidR="00420E66" w:rsidRDefault="00420E66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94780"/>
      <w:docPartObj>
        <w:docPartGallery w:val="Page Numbers (Top of Page)"/>
        <w:docPartUnique/>
      </w:docPartObj>
    </w:sdtPr>
    <w:sdtEndPr/>
    <w:sdtContent>
      <w:p w:rsidR="00F00435" w:rsidRDefault="00420E66" w:rsidP="00D757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401"/>
    <w:multiLevelType w:val="hybridMultilevel"/>
    <w:tmpl w:val="FC003CF0"/>
    <w:lvl w:ilvl="0" w:tplc="7EA4D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0465C4"/>
    <w:multiLevelType w:val="hybridMultilevel"/>
    <w:tmpl w:val="9BD4A590"/>
    <w:lvl w:ilvl="0" w:tplc="D8B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3DE8"/>
    <w:multiLevelType w:val="hybridMultilevel"/>
    <w:tmpl w:val="CF5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47D"/>
    <w:multiLevelType w:val="hybridMultilevel"/>
    <w:tmpl w:val="A74C9D96"/>
    <w:lvl w:ilvl="0" w:tplc="1C289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35CBA"/>
    <w:multiLevelType w:val="hybridMultilevel"/>
    <w:tmpl w:val="C6705662"/>
    <w:lvl w:ilvl="0" w:tplc="E3781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06D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622C"/>
    <w:rsid w:val="000E1AD8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1DA5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66F9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D31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35FD"/>
    <w:rsid w:val="001F493B"/>
    <w:rsid w:val="001F58E1"/>
    <w:rsid w:val="00200E43"/>
    <w:rsid w:val="00206085"/>
    <w:rsid w:val="0020717D"/>
    <w:rsid w:val="00210399"/>
    <w:rsid w:val="00210F82"/>
    <w:rsid w:val="00212B1E"/>
    <w:rsid w:val="00212C47"/>
    <w:rsid w:val="00213CE5"/>
    <w:rsid w:val="00214691"/>
    <w:rsid w:val="00215A27"/>
    <w:rsid w:val="00217021"/>
    <w:rsid w:val="00217690"/>
    <w:rsid w:val="002178F6"/>
    <w:rsid w:val="002240D8"/>
    <w:rsid w:val="00224423"/>
    <w:rsid w:val="00226EA4"/>
    <w:rsid w:val="00231AA9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5AC8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0AAD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3A88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1E47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0E66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572CD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6201"/>
    <w:rsid w:val="005A7846"/>
    <w:rsid w:val="005A7E76"/>
    <w:rsid w:val="005B24C4"/>
    <w:rsid w:val="005B3059"/>
    <w:rsid w:val="005B3601"/>
    <w:rsid w:val="005B4A39"/>
    <w:rsid w:val="005B5B81"/>
    <w:rsid w:val="005B7BD9"/>
    <w:rsid w:val="005C13D8"/>
    <w:rsid w:val="005C5C96"/>
    <w:rsid w:val="005C65A3"/>
    <w:rsid w:val="005C692F"/>
    <w:rsid w:val="005D1D51"/>
    <w:rsid w:val="005D2570"/>
    <w:rsid w:val="005D3131"/>
    <w:rsid w:val="005D315F"/>
    <w:rsid w:val="005D46D5"/>
    <w:rsid w:val="005D4B13"/>
    <w:rsid w:val="005D7256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6480"/>
    <w:rsid w:val="006079FA"/>
    <w:rsid w:val="0061170C"/>
    <w:rsid w:val="00611C87"/>
    <w:rsid w:val="00613594"/>
    <w:rsid w:val="006178AE"/>
    <w:rsid w:val="00620BD1"/>
    <w:rsid w:val="00621B63"/>
    <w:rsid w:val="006234FF"/>
    <w:rsid w:val="00633DB9"/>
    <w:rsid w:val="0063613C"/>
    <w:rsid w:val="00637AD6"/>
    <w:rsid w:val="006401C9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738FD"/>
    <w:rsid w:val="00675B08"/>
    <w:rsid w:val="0068115A"/>
    <w:rsid w:val="00681D1D"/>
    <w:rsid w:val="00681DFB"/>
    <w:rsid w:val="00683F3A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B7BB3"/>
    <w:rsid w:val="006C1C65"/>
    <w:rsid w:val="006C4DDF"/>
    <w:rsid w:val="006C5D16"/>
    <w:rsid w:val="006D5999"/>
    <w:rsid w:val="006D7837"/>
    <w:rsid w:val="006E30F4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28A8"/>
    <w:rsid w:val="00733585"/>
    <w:rsid w:val="00733797"/>
    <w:rsid w:val="00734691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753DB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393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5937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6EF0"/>
    <w:rsid w:val="00987CD9"/>
    <w:rsid w:val="00987EF0"/>
    <w:rsid w:val="00990410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C72BD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24F"/>
    <w:rsid w:val="00A474F1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3623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F0346"/>
    <w:rsid w:val="00AF0944"/>
    <w:rsid w:val="00AF0B12"/>
    <w:rsid w:val="00AF2409"/>
    <w:rsid w:val="00AF266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1EFE"/>
    <w:rsid w:val="00B7243B"/>
    <w:rsid w:val="00B75E21"/>
    <w:rsid w:val="00B75EF7"/>
    <w:rsid w:val="00B76F37"/>
    <w:rsid w:val="00B7702B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DEB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69F6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64FA"/>
    <w:rsid w:val="00C673DC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1840"/>
    <w:rsid w:val="00CB3616"/>
    <w:rsid w:val="00CB7670"/>
    <w:rsid w:val="00CC0405"/>
    <w:rsid w:val="00CC52CD"/>
    <w:rsid w:val="00CC54F7"/>
    <w:rsid w:val="00CD1B70"/>
    <w:rsid w:val="00CD27AF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1B1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49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0435"/>
    <w:rsid w:val="00F01F33"/>
    <w:rsid w:val="00F035AC"/>
    <w:rsid w:val="00F043A2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56AA6"/>
    <w:rsid w:val="00F60456"/>
    <w:rsid w:val="00F60BC9"/>
    <w:rsid w:val="00F622BE"/>
    <w:rsid w:val="00F63E87"/>
    <w:rsid w:val="00F756B9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AFB9D"/>
  <w15:docId w15:val="{580AA119-7631-4BF2-A701-E9DFDC7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table" w:styleId="ad">
    <w:name w:val="Table Grid"/>
    <w:basedOn w:val="a1"/>
    <w:uiPriority w:val="59"/>
    <w:rsid w:val="001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11DA5"/>
    <w:rPr>
      <w:color w:val="0000FF" w:themeColor="hyperlink"/>
      <w:u w:val="single"/>
    </w:rPr>
  </w:style>
  <w:style w:type="character" w:styleId="af">
    <w:name w:val="endnote reference"/>
    <w:basedOn w:val="a0"/>
    <w:uiPriority w:val="99"/>
    <w:semiHidden/>
    <w:unhideWhenUsed/>
    <w:rsid w:val="00111DA5"/>
    <w:rPr>
      <w:vertAlign w:val="superscript"/>
    </w:rPr>
  </w:style>
  <w:style w:type="character" w:styleId="af0">
    <w:name w:val="Emphasis"/>
    <w:basedOn w:val="a0"/>
    <w:uiPriority w:val="20"/>
    <w:qFormat/>
    <w:rsid w:val="00111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9B4-F16B-4360-A5CB-A7D9717D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 А. Малахова</cp:lastModifiedBy>
  <cp:revision>43</cp:revision>
  <cp:lastPrinted>2022-03-22T12:15:00Z</cp:lastPrinted>
  <dcterms:created xsi:type="dcterms:W3CDTF">2021-09-22T06:37:00Z</dcterms:created>
  <dcterms:modified xsi:type="dcterms:W3CDTF">2022-04-04T06:12:00Z</dcterms:modified>
</cp:coreProperties>
</file>